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0A" w:rsidRPr="00715C0A" w:rsidRDefault="00715C0A" w:rsidP="00926AB8">
      <w:pPr>
        <w:overflowPunct w:val="0"/>
        <w:autoSpaceDE w:val="0"/>
        <w:autoSpaceDN w:val="0"/>
        <w:adjustRightInd w:val="0"/>
        <w:ind w:right="1275" w:firstLine="708"/>
        <w:jc w:val="center"/>
        <w:rPr>
          <w:rFonts w:eastAsia="Times New Roman"/>
          <w:b/>
          <w:sz w:val="20"/>
          <w:szCs w:val="20"/>
          <w:lang w:eastAsia="ru-RU"/>
        </w:rPr>
      </w:pPr>
      <w:r w:rsidRPr="00715C0A">
        <w:rPr>
          <w:rFonts w:eastAsia="Times New Roman"/>
          <w:b/>
          <w:noProof/>
          <w:sz w:val="20"/>
          <w:szCs w:val="20"/>
          <w:lang w:eastAsia="ru-RU"/>
        </w:rPr>
        <w:drawing>
          <wp:inline distT="0" distB="0" distL="0" distR="0" wp14:anchorId="2578F534" wp14:editId="2C63A3A2">
            <wp:extent cx="6096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C0A" w:rsidRPr="00715C0A" w:rsidRDefault="00715C0A" w:rsidP="00715C0A">
      <w:pPr>
        <w:overflowPunct w:val="0"/>
        <w:autoSpaceDE w:val="0"/>
        <w:autoSpaceDN w:val="0"/>
        <w:adjustRightInd w:val="0"/>
        <w:ind w:right="1275" w:firstLine="708"/>
        <w:jc w:val="center"/>
        <w:rPr>
          <w:rFonts w:eastAsia="Times New Roman"/>
          <w:sz w:val="16"/>
          <w:szCs w:val="20"/>
          <w:lang w:eastAsia="ru-RU"/>
        </w:rPr>
      </w:pPr>
    </w:p>
    <w:tbl>
      <w:tblPr>
        <w:tblW w:w="9532" w:type="dxa"/>
        <w:tblInd w:w="-34" w:type="dxa"/>
        <w:tblLook w:val="00A0" w:firstRow="1" w:lastRow="0" w:firstColumn="1" w:lastColumn="0" w:noHBand="0" w:noVBand="0"/>
      </w:tblPr>
      <w:tblGrid>
        <w:gridCol w:w="9532"/>
      </w:tblGrid>
      <w:tr w:rsidR="00715C0A" w:rsidRPr="00715C0A" w:rsidTr="00DA3F3C">
        <w:trPr>
          <w:trHeight w:val="2731"/>
        </w:trPr>
        <w:tc>
          <w:tcPr>
            <w:tcW w:w="9532" w:type="dxa"/>
          </w:tcPr>
          <w:p w:rsidR="00715C0A" w:rsidRPr="00715C0A" w:rsidRDefault="00715C0A" w:rsidP="00715C0A">
            <w:pPr>
              <w:autoSpaceDN w:val="0"/>
              <w:spacing w:line="252" w:lineRule="auto"/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15C0A" w:rsidRPr="00715C0A" w:rsidRDefault="00715C0A" w:rsidP="00715C0A">
            <w:pPr>
              <w:autoSpaceDN w:val="0"/>
              <w:spacing w:line="252" w:lineRule="auto"/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15C0A"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 w:rsidR="00715C0A" w:rsidRPr="00715C0A" w:rsidRDefault="00715C0A" w:rsidP="00715C0A">
            <w:pPr>
              <w:autoSpaceDN w:val="0"/>
              <w:spacing w:line="252" w:lineRule="auto"/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15C0A" w:rsidRPr="00715C0A" w:rsidRDefault="00715C0A" w:rsidP="00715C0A">
            <w:pPr>
              <w:autoSpaceDN w:val="0"/>
              <w:spacing w:line="252" w:lineRule="auto"/>
              <w:ind w:firstLine="0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715C0A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АДМИНИСТРАЦИЯ </w:t>
            </w:r>
          </w:p>
          <w:p w:rsidR="00715C0A" w:rsidRPr="00715C0A" w:rsidRDefault="00715C0A" w:rsidP="00715C0A">
            <w:pPr>
              <w:autoSpaceDN w:val="0"/>
              <w:spacing w:line="252" w:lineRule="auto"/>
              <w:ind w:firstLine="0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715C0A">
              <w:rPr>
                <w:rFonts w:ascii="Arial" w:eastAsia="Times New Roman" w:hAnsi="Arial" w:cs="Arial"/>
                <w:b/>
                <w:sz w:val="32"/>
                <w:szCs w:val="32"/>
              </w:rPr>
              <w:t>ПУШКАРСКОГО СЕЛЬСКОГО ПОСЕЛЕНИЯ</w:t>
            </w:r>
          </w:p>
          <w:p w:rsidR="00715C0A" w:rsidRPr="00715C0A" w:rsidRDefault="00715C0A" w:rsidP="00715C0A">
            <w:pPr>
              <w:overflowPunct w:val="0"/>
              <w:autoSpaceDE w:val="0"/>
              <w:autoSpaceDN w:val="0"/>
              <w:adjustRightInd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:rsidR="00715C0A" w:rsidRPr="00715C0A" w:rsidRDefault="00715C0A" w:rsidP="00715C0A">
            <w:pPr>
              <w:autoSpaceDN w:val="0"/>
              <w:spacing w:line="252" w:lineRule="auto"/>
              <w:ind w:firstLine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15C0A">
              <w:rPr>
                <w:rFonts w:ascii="Arial" w:eastAsia="Times New Roman" w:hAnsi="Arial" w:cs="Arial"/>
                <w:sz w:val="32"/>
                <w:szCs w:val="32"/>
              </w:rPr>
              <w:t>ПОСТАНОВЛЕНИЕ</w:t>
            </w:r>
          </w:p>
          <w:p w:rsidR="00715C0A" w:rsidRPr="00715C0A" w:rsidRDefault="00715C0A" w:rsidP="00715C0A">
            <w:pPr>
              <w:overflowPunct w:val="0"/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eastAsia="Times New Roman"/>
                <w:b/>
                <w:szCs w:val="28"/>
              </w:rPr>
            </w:pPr>
          </w:p>
          <w:p w:rsidR="00715C0A" w:rsidRPr="00715C0A" w:rsidRDefault="00715C0A" w:rsidP="004101BA">
            <w:pPr>
              <w:overflowPunct w:val="0"/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proofErr w:type="gramStart"/>
            <w:r w:rsidRPr="00715C0A">
              <w:rPr>
                <w:rFonts w:ascii="Arial" w:eastAsia="Times New Roman" w:hAnsi="Arial" w:cs="Arial"/>
                <w:b/>
                <w:sz w:val="17"/>
                <w:szCs w:val="17"/>
              </w:rPr>
              <w:t>«</w:t>
            </w:r>
            <w:r w:rsidRPr="00715C0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4101BA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proofErr w:type="gramEnd"/>
            <w:r w:rsidR="004101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» июня</w:t>
            </w:r>
            <w:r w:rsidRPr="00715C0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2022</w:t>
            </w:r>
            <w:r w:rsidRPr="00715C0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г.</w:t>
            </w:r>
            <w:r w:rsidRPr="00715C0A">
              <w:rPr>
                <w:rFonts w:ascii="Arial" w:eastAsia="Times New Roman" w:hAnsi="Arial" w:cs="Arial"/>
                <w:b/>
                <w:sz w:val="17"/>
                <w:szCs w:val="17"/>
              </w:rPr>
              <w:tab/>
              <w:t xml:space="preserve">                                                                                                                                              </w:t>
            </w:r>
            <w:r w:rsidRPr="00715C0A">
              <w:rPr>
                <w:rFonts w:ascii="Arial" w:eastAsia="Times New Roman" w:hAnsi="Arial" w:cs="Arial"/>
                <w:b/>
                <w:sz w:val="20"/>
                <w:szCs w:val="20"/>
              </w:rPr>
              <w:t>№1</w:t>
            </w:r>
            <w:r w:rsidR="00036A10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</w:tr>
    </w:tbl>
    <w:p w:rsidR="00715C0A" w:rsidRDefault="00715C0A" w:rsidP="00715C0A">
      <w:pPr>
        <w:ind w:firstLine="0"/>
        <w:jc w:val="center"/>
      </w:pPr>
    </w:p>
    <w:p w:rsidR="00036A10" w:rsidRPr="00036A10" w:rsidRDefault="00036A10" w:rsidP="00036A10">
      <w:pPr>
        <w:ind w:firstLine="0"/>
        <w:jc w:val="center"/>
        <w:rPr>
          <w:rFonts w:eastAsiaTheme="minorHAnsi"/>
          <w:b/>
          <w:sz w:val="27"/>
          <w:szCs w:val="27"/>
        </w:rPr>
      </w:pPr>
      <w:r w:rsidRPr="00036A10">
        <w:rPr>
          <w:rFonts w:eastAsiaTheme="minorHAnsi"/>
          <w:b/>
          <w:sz w:val="27"/>
          <w:szCs w:val="27"/>
        </w:rPr>
        <w:t>О внесении изменений в постановление администрации Пушкарского сельского поселения от 13.07.2016 № 340 «Об утверждении Положения об учёте объектов в Реестре муниципального имущества Пушкарского сельского поселения муниципального района «Белгородский район» Белгородской области»</w:t>
      </w:r>
    </w:p>
    <w:p w:rsidR="00036A10" w:rsidRPr="00036A10" w:rsidRDefault="00036A10" w:rsidP="00036A10">
      <w:pPr>
        <w:ind w:firstLine="0"/>
        <w:jc w:val="center"/>
        <w:rPr>
          <w:rFonts w:eastAsiaTheme="minorHAnsi"/>
          <w:b/>
          <w:sz w:val="27"/>
          <w:szCs w:val="27"/>
        </w:rPr>
      </w:pP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r w:rsidRPr="00036A10">
        <w:rPr>
          <w:rFonts w:eastAsiaTheme="minorHAnsi"/>
          <w:sz w:val="27"/>
          <w:szCs w:val="27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а так же в целях реализации пункта 2 «г» перечня поручений по итогам заседания Государственного Совета, состоявшегося 5 апреля 2018 г.,</w:t>
      </w:r>
      <w:r>
        <w:rPr>
          <w:rFonts w:eastAsiaTheme="minorHAnsi"/>
          <w:sz w:val="27"/>
          <w:szCs w:val="27"/>
        </w:rPr>
        <w:t xml:space="preserve"> </w:t>
      </w:r>
      <w:r w:rsidRPr="00036A10">
        <w:rPr>
          <w:rFonts w:eastAsiaTheme="minorHAnsi"/>
          <w:sz w:val="27"/>
          <w:szCs w:val="27"/>
        </w:rPr>
        <w:t>№ Пр-817 ГС, утвержденного Президентом Российской Федерации 15 мая 2018 г., администрация Пушкарского сельского поселения</w:t>
      </w:r>
      <w:r w:rsidRPr="00036A10">
        <w:rPr>
          <w:rFonts w:eastAsiaTheme="minorHAnsi"/>
          <w:b/>
          <w:sz w:val="27"/>
          <w:szCs w:val="27"/>
        </w:rPr>
        <w:t xml:space="preserve"> п о с т а н о в л я е т: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r w:rsidRPr="00036A10">
        <w:rPr>
          <w:rFonts w:eastAsiaTheme="minorHAnsi"/>
          <w:sz w:val="27"/>
          <w:szCs w:val="27"/>
        </w:rPr>
        <w:t>1. Внести в постановление администрации Пушкарского сельского поселения от 13.07.2016 № 340 «Об утверждении Положения об учёте объектов в Реестре муниципального имущества Пушкарского сельского поселения муниципального района «Белгородский район» Белгородской области» (далее – постановление) следующие изменения: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r w:rsidRPr="00036A10">
        <w:rPr>
          <w:rFonts w:eastAsiaTheme="minorHAnsi"/>
          <w:sz w:val="27"/>
          <w:szCs w:val="27"/>
        </w:rPr>
        <w:t>1.1. Дополнить Положение об учёте объектов в Реестре муниципального имущества Пушкарского сельского поселения муниципального района «Белгородский район» Белгородской области», утвержденное указанным постановлением, разделом 3 следующего содержания:</w:t>
      </w:r>
    </w:p>
    <w:p w:rsidR="00036A10" w:rsidRPr="00036A10" w:rsidRDefault="00036A10" w:rsidP="00036A10">
      <w:pPr>
        <w:jc w:val="left"/>
        <w:rPr>
          <w:rFonts w:eastAsiaTheme="minorHAnsi"/>
          <w:b/>
          <w:sz w:val="27"/>
          <w:szCs w:val="27"/>
        </w:rPr>
      </w:pPr>
      <w:r w:rsidRPr="00036A10">
        <w:rPr>
          <w:rFonts w:eastAsiaTheme="minorHAnsi"/>
          <w:b/>
          <w:sz w:val="27"/>
          <w:szCs w:val="27"/>
        </w:rPr>
        <w:t>«3. Порядок опубликования информации из Реестра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r w:rsidRPr="00036A10">
        <w:rPr>
          <w:rFonts w:eastAsiaTheme="minorHAnsi"/>
          <w:sz w:val="27"/>
          <w:szCs w:val="27"/>
        </w:rPr>
        <w:t>3.1. Сведения об объектах учета Реестра, за исключением сведений, составляющих государственную тайну, и иных сведений ограниченного доступа,</w:t>
      </w:r>
      <w:r>
        <w:rPr>
          <w:rFonts w:eastAsiaTheme="minorHAnsi"/>
          <w:sz w:val="27"/>
          <w:szCs w:val="27"/>
        </w:rPr>
        <w:t xml:space="preserve"> </w:t>
      </w:r>
      <w:r w:rsidRPr="00036A10">
        <w:rPr>
          <w:rFonts w:eastAsiaTheme="minorHAnsi"/>
          <w:sz w:val="27"/>
          <w:szCs w:val="27"/>
        </w:rPr>
        <w:t xml:space="preserve">в объеме, предусмотренном настоящим Положением, подлежат размещению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 </w:t>
      </w:r>
      <w:r>
        <w:rPr>
          <w:rFonts w:eastAsiaTheme="minorHAnsi"/>
          <w:sz w:val="27"/>
          <w:szCs w:val="27"/>
        </w:rPr>
        <w:t>(</w:t>
      </w:r>
      <w:bookmarkStart w:id="0" w:name="_GoBack"/>
      <w:proofErr w:type="spellStart"/>
      <w:r w:rsidRPr="00036A10">
        <w:rPr>
          <w:rFonts w:eastAsia="Times New Roman"/>
          <w:sz w:val="27"/>
          <w:szCs w:val="27"/>
          <w:lang w:val="en-US" w:eastAsia="ru-RU"/>
        </w:rPr>
        <w:t>pushkarnoesp</w:t>
      </w:r>
      <w:proofErr w:type="spellEnd"/>
      <w:r w:rsidRPr="00036A10">
        <w:rPr>
          <w:rFonts w:eastAsia="Times New Roman"/>
          <w:sz w:val="27"/>
          <w:szCs w:val="27"/>
          <w:lang w:eastAsia="ru-RU"/>
        </w:rPr>
        <w:t>.</w:t>
      </w:r>
      <w:proofErr w:type="spellStart"/>
      <w:r w:rsidRPr="00036A10">
        <w:rPr>
          <w:rFonts w:eastAsia="Times New Roman"/>
          <w:sz w:val="27"/>
          <w:szCs w:val="27"/>
          <w:lang w:eastAsia="ru-RU"/>
        </w:rPr>
        <w:t>ru</w:t>
      </w:r>
      <w:bookmarkEnd w:id="0"/>
      <w:proofErr w:type="spellEnd"/>
      <w:r>
        <w:rPr>
          <w:rFonts w:eastAsia="Times New Roman"/>
          <w:sz w:val="27"/>
          <w:szCs w:val="27"/>
          <w:lang w:eastAsia="ru-RU"/>
        </w:rPr>
        <w:t>)</w:t>
      </w:r>
      <w:r w:rsidRPr="00036A1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036A10">
        <w:rPr>
          <w:rFonts w:eastAsiaTheme="minorHAnsi"/>
          <w:sz w:val="27"/>
          <w:szCs w:val="27"/>
        </w:rPr>
        <w:t>в информационно-телекоммуникационной сети Интернет (далее – официальный сайт).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r w:rsidRPr="00036A10">
        <w:rPr>
          <w:rFonts w:eastAsiaTheme="minorHAnsi"/>
          <w:sz w:val="27"/>
          <w:szCs w:val="27"/>
        </w:rPr>
        <w:t xml:space="preserve">3.2. Актуализация сведений об объектах учета Реестра, размещенных </w:t>
      </w:r>
      <w:r w:rsidRPr="00036A10">
        <w:rPr>
          <w:rFonts w:eastAsiaTheme="minorHAnsi"/>
          <w:sz w:val="27"/>
          <w:szCs w:val="27"/>
        </w:rPr>
        <w:br/>
        <w:t xml:space="preserve">на официальном сайте, осуществляется ежегодно до 1 августа года, следующего </w:t>
      </w:r>
      <w:r w:rsidRPr="00036A10">
        <w:rPr>
          <w:rFonts w:eastAsiaTheme="minorHAnsi"/>
          <w:sz w:val="27"/>
          <w:szCs w:val="27"/>
        </w:rPr>
        <w:br/>
        <w:t>за отчетным.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r w:rsidRPr="00036A10">
        <w:rPr>
          <w:rFonts w:eastAsiaTheme="minorHAnsi"/>
          <w:sz w:val="27"/>
          <w:szCs w:val="27"/>
        </w:rPr>
        <w:lastRenderedPageBreak/>
        <w:t xml:space="preserve">3.3. Сведения об объектах учета Реестра, подлежащие размещению </w:t>
      </w:r>
      <w:r w:rsidRPr="00036A10">
        <w:rPr>
          <w:rFonts w:eastAsiaTheme="minorHAnsi"/>
          <w:sz w:val="27"/>
          <w:szCs w:val="27"/>
        </w:rPr>
        <w:br/>
        <w:t>на официальном сайте, включают: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r w:rsidRPr="00036A10">
        <w:rPr>
          <w:rFonts w:eastAsiaTheme="minorHAnsi"/>
          <w:sz w:val="27"/>
          <w:szCs w:val="27"/>
        </w:rPr>
        <w:t>3.3.1. Сведения о муниципальных учреждениях, предприятиях: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proofErr w:type="gramStart"/>
      <w:r w:rsidRPr="00036A10">
        <w:rPr>
          <w:rFonts w:eastAsiaTheme="minorHAnsi"/>
          <w:sz w:val="27"/>
          <w:szCs w:val="27"/>
        </w:rPr>
        <w:t>реестровый</w:t>
      </w:r>
      <w:proofErr w:type="gramEnd"/>
      <w:r w:rsidRPr="00036A10">
        <w:rPr>
          <w:rFonts w:eastAsiaTheme="minorHAnsi"/>
          <w:sz w:val="27"/>
          <w:szCs w:val="27"/>
        </w:rPr>
        <w:t xml:space="preserve"> номер;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proofErr w:type="gramStart"/>
      <w:r w:rsidRPr="00036A10">
        <w:rPr>
          <w:rFonts w:eastAsiaTheme="minorHAnsi"/>
          <w:sz w:val="27"/>
          <w:szCs w:val="27"/>
        </w:rPr>
        <w:t>полное</w:t>
      </w:r>
      <w:proofErr w:type="gramEnd"/>
      <w:r w:rsidRPr="00036A10">
        <w:rPr>
          <w:rFonts w:eastAsiaTheme="minorHAnsi"/>
          <w:sz w:val="27"/>
          <w:szCs w:val="27"/>
        </w:rPr>
        <w:t xml:space="preserve"> наименование и организационно-правовая форма юридического лица;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proofErr w:type="gramStart"/>
      <w:r w:rsidRPr="00036A10">
        <w:rPr>
          <w:rFonts w:eastAsiaTheme="minorHAnsi"/>
          <w:sz w:val="27"/>
          <w:szCs w:val="27"/>
        </w:rPr>
        <w:t>адрес</w:t>
      </w:r>
      <w:proofErr w:type="gramEnd"/>
      <w:r w:rsidRPr="00036A10">
        <w:rPr>
          <w:rFonts w:eastAsiaTheme="minorHAnsi"/>
          <w:sz w:val="27"/>
          <w:szCs w:val="27"/>
        </w:rPr>
        <w:t xml:space="preserve"> (местонахождение).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r w:rsidRPr="00036A10">
        <w:rPr>
          <w:rFonts w:eastAsiaTheme="minorHAnsi"/>
          <w:sz w:val="27"/>
          <w:szCs w:val="27"/>
        </w:rPr>
        <w:t>3.3.2. В отношении объектов недвижимого имущества: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proofErr w:type="gramStart"/>
      <w:r w:rsidRPr="00036A10">
        <w:rPr>
          <w:rFonts w:eastAsiaTheme="minorHAnsi"/>
          <w:sz w:val="27"/>
          <w:szCs w:val="27"/>
        </w:rPr>
        <w:t>реестровый</w:t>
      </w:r>
      <w:proofErr w:type="gramEnd"/>
      <w:r w:rsidRPr="00036A10">
        <w:rPr>
          <w:rFonts w:eastAsiaTheme="minorHAnsi"/>
          <w:sz w:val="27"/>
          <w:szCs w:val="27"/>
        </w:rPr>
        <w:t xml:space="preserve"> номер;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proofErr w:type="gramStart"/>
      <w:r w:rsidRPr="00036A10">
        <w:rPr>
          <w:rFonts w:eastAsiaTheme="minorHAnsi"/>
          <w:sz w:val="27"/>
          <w:szCs w:val="27"/>
        </w:rPr>
        <w:t>кадастровый</w:t>
      </w:r>
      <w:proofErr w:type="gramEnd"/>
      <w:r w:rsidRPr="00036A10">
        <w:rPr>
          <w:rFonts w:eastAsiaTheme="minorHAnsi"/>
          <w:sz w:val="27"/>
          <w:szCs w:val="27"/>
        </w:rPr>
        <w:t xml:space="preserve"> номер объекта недвижимого имущества (при наличии);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proofErr w:type="gramStart"/>
      <w:r w:rsidRPr="00036A10">
        <w:rPr>
          <w:rFonts w:eastAsiaTheme="minorHAnsi"/>
          <w:sz w:val="27"/>
          <w:szCs w:val="27"/>
        </w:rPr>
        <w:t>адрес</w:t>
      </w:r>
      <w:proofErr w:type="gramEnd"/>
      <w:r w:rsidRPr="00036A10">
        <w:rPr>
          <w:rFonts w:eastAsiaTheme="minorHAnsi"/>
          <w:sz w:val="27"/>
          <w:szCs w:val="27"/>
        </w:rPr>
        <w:t xml:space="preserve"> (описание местоположения) недвижимого имущества;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proofErr w:type="gramStart"/>
      <w:r w:rsidRPr="00036A10">
        <w:rPr>
          <w:rFonts w:eastAsiaTheme="minorHAnsi"/>
          <w:sz w:val="27"/>
          <w:szCs w:val="27"/>
        </w:rPr>
        <w:t>площадь</w:t>
      </w:r>
      <w:proofErr w:type="gramEnd"/>
      <w:r w:rsidRPr="00036A10">
        <w:rPr>
          <w:rFonts w:eastAsiaTheme="minorHAnsi"/>
          <w:sz w:val="27"/>
          <w:szCs w:val="27"/>
        </w:rPr>
        <w:t>, протяженность и (или) иные параметры, характеризующие физические свойства объекта недвижимого имущества;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proofErr w:type="gramStart"/>
      <w:r w:rsidRPr="00036A10">
        <w:rPr>
          <w:rFonts w:eastAsiaTheme="minorHAnsi"/>
          <w:sz w:val="27"/>
          <w:szCs w:val="27"/>
        </w:rPr>
        <w:t>вид</w:t>
      </w:r>
      <w:proofErr w:type="gramEnd"/>
      <w:r w:rsidRPr="00036A10">
        <w:rPr>
          <w:rFonts w:eastAsiaTheme="minorHAnsi"/>
          <w:sz w:val="27"/>
          <w:szCs w:val="27"/>
        </w:rPr>
        <w:t xml:space="preserve"> объекта (для здания, строения, сооружения);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proofErr w:type="gramStart"/>
      <w:r w:rsidRPr="00036A10">
        <w:rPr>
          <w:rFonts w:eastAsiaTheme="minorHAnsi"/>
          <w:sz w:val="27"/>
          <w:szCs w:val="27"/>
        </w:rPr>
        <w:t>назначение</w:t>
      </w:r>
      <w:proofErr w:type="gramEnd"/>
      <w:r w:rsidRPr="00036A10">
        <w:rPr>
          <w:rFonts w:eastAsiaTheme="minorHAnsi"/>
          <w:sz w:val="27"/>
          <w:szCs w:val="27"/>
        </w:rPr>
        <w:t xml:space="preserve"> здания, помещения, сооружения;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proofErr w:type="gramStart"/>
      <w:r w:rsidRPr="00036A10">
        <w:rPr>
          <w:rFonts w:eastAsiaTheme="minorHAnsi"/>
          <w:sz w:val="27"/>
          <w:szCs w:val="27"/>
        </w:rPr>
        <w:t>категория</w:t>
      </w:r>
      <w:proofErr w:type="gramEnd"/>
      <w:r w:rsidRPr="00036A10">
        <w:rPr>
          <w:rFonts w:eastAsiaTheme="minorHAnsi"/>
          <w:sz w:val="27"/>
          <w:szCs w:val="27"/>
        </w:rPr>
        <w:t xml:space="preserve"> земель (для земельных участков);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proofErr w:type="gramStart"/>
      <w:r w:rsidRPr="00036A10">
        <w:rPr>
          <w:rFonts w:eastAsiaTheme="minorHAnsi"/>
          <w:sz w:val="27"/>
          <w:szCs w:val="27"/>
        </w:rPr>
        <w:t>вид</w:t>
      </w:r>
      <w:proofErr w:type="gramEnd"/>
      <w:r w:rsidRPr="00036A10">
        <w:rPr>
          <w:rFonts w:eastAsiaTheme="minorHAnsi"/>
          <w:sz w:val="27"/>
          <w:szCs w:val="27"/>
        </w:rPr>
        <w:t xml:space="preserve"> разрешенного использования (для земельных участков);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proofErr w:type="gramStart"/>
      <w:r w:rsidRPr="00036A10">
        <w:rPr>
          <w:rFonts w:eastAsiaTheme="minorHAnsi"/>
          <w:sz w:val="27"/>
          <w:szCs w:val="27"/>
        </w:rPr>
        <w:t>права</w:t>
      </w:r>
      <w:proofErr w:type="gramEnd"/>
      <w:r w:rsidRPr="00036A10">
        <w:rPr>
          <w:rFonts w:eastAsiaTheme="minorHAnsi"/>
          <w:sz w:val="27"/>
          <w:szCs w:val="27"/>
        </w:rPr>
        <w:t xml:space="preserve"> и ограничения (обременения) на объект недвижимого имущества.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r w:rsidRPr="00036A10">
        <w:rPr>
          <w:rFonts w:eastAsiaTheme="minorHAnsi"/>
          <w:sz w:val="27"/>
          <w:szCs w:val="27"/>
        </w:rPr>
        <w:t>3.3.3. В отношении долей в уставных капиталах хозяйственных обществ: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proofErr w:type="gramStart"/>
      <w:r w:rsidRPr="00036A10">
        <w:rPr>
          <w:rFonts w:eastAsiaTheme="minorHAnsi"/>
          <w:sz w:val="27"/>
          <w:szCs w:val="27"/>
        </w:rPr>
        <w:t>реестровый</w:t>
      </w:r>
      <w:proofErr w:type="gramEnd"/>
      <w:r w:rsidRPr="00036A10">
        <w:rPr>
          <w:rFonts w:eastAsiaTheme="minorHAnsi"/>
          <w:sz w:val="27"/>
          <w:szCs w:val="27"/>
        </w:rPr>
        <w:t xml:space="preserve"> номер;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proofErr w:type="gramStart"/>
      <w:r w:rsidRPr="00036A10">
        <w:rPr>
          <w:rFonts w:eastAsiaTheme="minorHAnsi"/>
          <w:sz w:val="27"/>
          <w:szCs w:val="27"/>
        </w:rPr>
        <w:t>наименование</w:t>
      </w:r>
      <w:proofErr w:type="gramEnd"/>
      <w:r w:rsidRPr="00036A10">
        <w:rPr>
          <w:rFonts w:eastAsiaTheme="minorHAnsi"/>
          <w:sz w:val="27"/>
          <w:szCs w:val="27"/>
        </w:rPr>
        <w:t xml:space="preserve"> хозяйственного общества;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proofErr w:type="gramStart"/>
      <w:r w:rsidRPr="00036A10">
        <w:rPr>
          <w:rFonts w:eastAsiaTheme="minorHAnsi"/>
          <w:sz w:val="27"/>
          <w:szCs w:val="27"/>
        </w:rPr>
        <w:t>размер</w:t>
      </w:r>
      <w:proofErr w:type="gramEnd"/>
      <w:r w:rsidRPr="00036A10">
        <w:rPr>
          <w:rFonts w:eastAsiaTheme="minorHAnsi"/>
          <w:sz w:val="27"/>
          <w:szCs w:val="27"/>
        </w:rPr>
        <w:t xml:space="preserve"> доли в уставном капитале, принадлежащей муниципальному району «Белгородский район» Белгородской области, в процентах.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r w:rsidRPr="00036A10">
        <w:rPr>
          <w:rFonts w:eastAsiaTheme="minorHAnsi"/>
          <w:sz w:val="27"/>
          <w:szCs w:val="27"/>
        </w:rPr>
        <w:t>3.3.4. В отношении акций акционерных обществ: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proofErr w:type="gramStart"/>
      <w:r w:rsidRPr="00036A10">
        <w:rPr>
          <w:rFonts w:eastAsiaTheme="minorHAnsi"/>
          <w:sz w:val="27"/>
          <w:szCs w:val="27"/>
        </w:rPr>
        <w:t>реестровый</w:t>
      </w:r>
      <w:proofErr w:type="gramEnd"/>
      <w:r w:rsidRPr="00036A10">
        <w:rPr>
          <w:rFonts w:eastAsiaTheme="minorHAnsi"/>
          <w:sz w:val="27"/>
          <w:szCs w:val="27"/>
        </w:rPr>
        <w:t xml:space="preserve"> номер;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proofErr w:type="gramStart"/>
      <w:r w:rsidRPr="00036A10">
        <w:rPr>
          <w:rFonts w:eastAsiaTheme="minorHAnsi"/>
          <w:sz w:val="27"/>
          <w:szCs w:val="27"/>
        </w:rPr>
        <w:t>наименование</w:t>
      </w:r>
      <w:proofErr w:type="gramEnd"/>
      <w:r w:rsidRPr="00036A10">
        <w:rPr>
          <w:rFonts w:eastAsiaTheme="minorHAnsi"/>
          <w:sz w:val="27"/>
          <w:szCs w:val="27"/>
        </w:rPr>
        <w:t xml:space="preserve"> акционерного общества – эмитента;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proofErr w:type="gramStart"/>
      <w:r w:rsidRPr="00036A10">
        <w:rPr>
          <w:rFonts w:eastAsiaTheme="minorHAnsi"/>
          <w:sz w:val="27"/>
          <w:szCs w:val="27"/>
        </w:rPr>
        <w:t>количество</w:t>
      </w:r>
      <w:proofErr w:type="gramEnd"/>
      <w:r w:rsidRPr="00036A10">
        <w:rPr>
          <w:rFonts w:eastAsiaTheme="minorHAnsi"/>
          <w:sz w:val="27"/>
          <w:szCs w:val="27"/>
        </w:rPr>
        <w:t xml:space="preserve"> акций, выпущенных акционерным обществом и принадлежащих муниципальному району «Белгородский район» Белгородской области;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proofErr w:type="gramStart"/>
      <w:r w:rsidRPr="00036A10">
        <w:rPr>
          <w:rFonts w:eastAsiaTheme="minorHAnsi"/>
          <w:sz w:val="27"/>
          <w:szCs w:val="27"/>
        </w:rPr>
        <w:t>размер</w:t>
      </w:r>
      <w:proofErr w:type="gramEnd"/>
      <w:r w:rsidRPr="00036A10">
        <w:rPr>
          <w:rFonts w:eastAsiaTheme="minorHAnsi"/>
          <w:sz w:val="27"/>
          <w:szCs w:val="27"/>
        </w:rPr>
        <w:t xml:space="preserve"> доли в уставном капитале, принадлежащей муниципальному району «Белгородский район» Белгородской области, в процентах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r w:rsidRPr="00036A10">
        <w:rPr>
          <w:rFonts w:eastAsiaTheme="minorHAnsi"/>
          <w:sz w:val="27"/>
          <w:szCs w:val="27"/>
        </w:rPr>
        <w:t>3.3.5. В отношении движимого имущества казны Белгородского района: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proofErr w:type="gramStart"/>
      <w:r w:rsidRPr="00036A10">
        <w:rPr>
          <w:rFonts w:eastAsiaTheme="minorHAnsi"/>
          <w:sz w:val="27"/>
          <w:szCs w:val="27"/>
        </w:rPr>
        <w:t>реестровый</w:t>
      </w:r>
      <w:proofErr w:type="gramEnd"/>
      <w:r w:rsidRPr="00036A10">
        <w:rPr>
          <w:rFonts w:eastAsiaTheme="minorHAnsi"/>
          <w:sz w:val="27"/>
          <w:szCs w:val="27"/>
        </w:rPr>
        <w:t xml:space="preserve"> номер;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proofErr w:type="gramStart"/>
      <w:r w:rsidRPr="00036A10">
        <w:rPr>
          <w:rFonts w:eastAsiaTheme="minorHAnsi"/>
          <w:sz w:val="27"/>
          <w:szCs w:val="27"/>
        </w:rPr>
        <w:t>наименование</w:t>
      </w:r>
      <w:proofErr w:type="gramEnd"/>
      <w:r w:rsidRPr="00036A10">
        <w:rPr>
          <w:rFonts w:eastAsiaTheme="minorHAnsi"/>
          <w:sz w:val="27"/>
          <w:szCs w:val="27"/>
        </w:rPr>
        <w:t>;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proofErr w:type="gramStart"/>
      <w:r w:rsidRPr="00036A10">
        <w:rPr>
          <w:rFonts w:eastAsiaTheme="minorHAnsi"/>
          <w:sz w:val="27"/>
          <w:szCs w:val="27"/>
        </w:rPr>
        <w:t>характеристика</w:t>
      </w:r>
      <w:proofErr w:type="gramEnd"/>
      <w:r w:rsidRPr="00036A10">
        <w:rPr>
          <w:rFonts w:eastAsiaTheme="minorHAnsi"/>
          <w:sz w:val="27"/>
          <w:szCs w:val="27"/>
        </w:rPr>
        <w:t xml:space="preserve"> имущества – марка, модель и иные индивидуализирующие характеристики имущества в соответствии с данными Реестра;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proofErr w:type="gramStart"/>
      <w:r w:rsidRPr="00036A10">
        <w:rPr>
          <w:rFonts w:eastAsiaTheme="minorHAnsi"/>
          <w:sz w:val="27"/>
          <w:szCs w:val="27"/>
        </w:rPr>
        <w:t>права</w:t>
      </w:r>
      <w:proofErr w:type="gramEnd"/>
      <w:r w:rsidRPr="00036A10">
        <w:rPr>
          <w:rFonts w:eastAsiaTheme="minorHAnsi"/>
          <w:sz w:val="27"/>
          <w:szCs w:val="27"/>
        </w:rPr>
        <w:t xml:space="preserve"> и ограничения (обременения) на объект движимого имущества.».</w:t>
      </w:r>
    </w:p>
    <w:p w:rsidR="00036A10" w:rsidRPr="00036A10" w:rsidRDefault="00036A10" w:rsidP="00036A10">
      <w:pPr>
        <w:rPr>
          <w:rFonts w:eastAsiaTheme="minorHAnsi"/>
          <w:sz w:val="27"/>
          <w:szCs w:val="27"/>
        </w:rPr>
      </w:pPr>
      <w:r w:rsidRPr="00036A10">
        <w:rPr>
          <w:rFonts w:eastAsiaTheme="minorHAnsi"/>
          <w:sz w:val="27"/>
          <w:szCs w:val="27"/>
        </w:rPr>
        <w:t>2. Раздел 3 Положения об учёте объектов в Реестре муниципального имущества Пушкарского сельского поселения муниципального района «Белгородский район» Белгородской области», а также пункты 3.1, 3.2, 3.3, 3.4, 3.5, 3.6, 3.7 считать соответственно разделом 4 и пунктами 4.1, 4.2, 4.3, 4.4, 4.5, 4.6, 4.7.</w:t>
      </w:r>
    </w:p>
    <w:p w:rsidR="00036A10" w:rsidRPr="00036A10" w:rsidRDefault="00036A10" w:rsidP="00036A10">
      <w:pPr>
        <w:rPr>
          <w:rFonts w:eastAsiaTheme="minorHAnsi"/>
          <w:color w:val="FF0000"/>
          <w:sz w:val="27"/>
          <w:szCs w:val="27"/>
        </w:rPr>
      </w:pPr>
      <w:r w:rsidRPr="00036A10">
        <w:rPr>
          <w:rFonts w:eastAsiaTheme="minorHAnsi"/>
          <w:sz w:val="27"/>
          <w:szCs w:val="27"/>
        </w:rPr>
        <w:t xml:space="preserve">3. Обнародовать настоящее постановление и разместить на официальном сайте органов местного самоуправления Пушкарского сельского поселения </w:t>
      </w:r>
      <w:r w:rsidRPr="00036A10">
        <w:rPr>
          <w:rFonts w:eastAsiaTheme="minorHAnsi"/>
          <w:sz w:val="27"/>
          <w:szCs w:val="27"/>
        </w:rPr>
        <w:lastRenderedPageBreak/>
        <w:t xml:space="preserve">муниципального района «Белгородский район» Белгородской области </w:t>
      </w:r>
      <w:hyperlink r:id="rId6" w:history="1">
        <w:r w:rsidRPr="00036A10">
          <w:rPr>
            <w:rFonts w:eastAsiaTheme="minorHAnsi"/>
            <w:sz w:val="27"/>
            <w:szCs w:val="27"/>
            <w:lang w:val="en-US"/>
          </w:rPr>
          <w:t>www</w:t>
        </w:r>
        <w:r w:rsidRPr="00036A10">
          <w:rPr>
            <w:rFonts w:eastAsiaTheme="minorHAnsi"/>
            <w:sz w:val="27"/>
            <w:szCs w:val="27"/>
          </w:rPr>
          <w:t>.</w:t>
        </w:r>
      </w:hyperlink>
      <w:proofErr w:type="spellStart"/>
      <w:r w:rsidRPr="00036A10">
        <w:rPr>
          <w:rFonts w:eastAsia="Times New Roman"/>
          <w:sz w:val="27"/>
          <w:szCs w:val="27"/>
          <w:lang w:val="en-US" w:eastAsia="ru-RU"/>
        </w:rPr>
        <w:t>pushkarnoesp</w:t>
      </w:r>
      <w:proofErr w:type="spellEnd"/>
      <w:proofErr w:type="gramStart"/>
      <w:r w:rsidRPr="00036A10">
        <w:rPr>
          <w:rFonts w:eastAsia="Times New Roman"/>
          <w:sz w:val="27"/>
          <w:szCs w:val="27"/>
          <w:lang w:eastAsia="ru-RU"/>
        </w:rPr>
        <w:t>.</w:t>
      </w:r>
      <w:r>
        <w:rPr>
          <w:rFonts w:eastAsia="Times New Roman"/>
          <w:sz w:val="27"/>
          <w:szCs w:val="27"/>
          <w:lang w:eastAsia="ru-RU"/>
        </w:rPr>
        <w:t xml:space="preserve"> </w:t>
      </w:r>
      <w:proofErr w:type="spellStart"/>
      <w:r w:rsidRPr="00036A10">
        <w:rPr>
          <w:rFonts w:eastAsia="Times New Roman"/>
          <w:sz w:val="27"/>
          <w:szCs w:val="27"/>
          <w:lang w:eastAsia="ru-RU"/>
        </w:rPr>
        <w:t>ru</w:t>
      </w:r>
      <w:proofErr w:type="spellEnd"/>
      <w:proofErr w:type="gramEnd"/>
    </w:p>
    <w:tbl>
      <w:tblPr>
        <w:tblpPr w:leftFromText="180" w:rightFromText="180" w:vertAnchor="text" w:horzAnchor="margin" w:tblpY="1660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036A10" w:rsidRPr="00036A10" w:rsidTr="00036A10">
        <w:trPr>
          <w:trHeight w:val="709"/>
        </w:trPr>
        <w:tc>
          <w:tcPr>
            <w:tcW w:w="4503" w:type="dxa"/>
          </w:tcPr>
          <w:p w:rsidR="00036A10" w:rsidRPr="00036A10" w:rsidRDefault="00036A10" w:rsidP="00036A10">
            <w:pPr>
              <w:ind w:firstLine="0"/>
              <w:rPr>
                <w:rFonts w:eastAsiaTheme="minorHAnsi"/>
                <w:b/>
                <w:sz w:val="27"/>
                <w:szCs w:val="27"/>
              </w:rPr>
            </w:pPr>
            <w:r w:rsidRPr="00036A10">
              <w:rPr>
                <w:rFonts w:eastAsiaTheme="minorHAnsi"/>
                <w:b/>
                <w:sz w:val="27"/>
                <w:szCs w:val="27"/>
              </w:rPr>
              <w:t>Глава администрации</w:t>
            </w:r>
          </w:p>
          <w:p w:rsidR="00036A10" w:rsidRPr="00036A10" w:rsidRDefault="00036A10" w:rsidP="00036A10">
            <w:pPr>
              <w:ind w:firstLine="0"/>
              <w:rPr>
                <w:rFonts w:eastAsiaTheme="minorHAnsi"/>
                <w:b/>
                <w:sz w:val="27"/>
                <w:szCs w:val="27"/>
              </w:rPr>
            </w:pPr>
            <w:r w:rsidRPr="00036A10">
              <w:rPr>
                <w:rFonts w:eastAsiaTheme="minorHAnsi"/>
                <w:b/>
                <w:sz w:val="27"/>
                <w:szCs w:val="27"/>
              </w:rPr>
              <w:t>Пушкарского сельского поселения</w:t>
            </w:r>
          </w:p>
        </w:tc>
        <w:tc>
          <w:tcPr>
            <w:tcW w:w="5244" w:type="dxa"/>
          </w:tcPr>
          <w:p w:rsidR="00036A10" w:rsidRPr="00036A10" w:rsidRDefault="00036A10" w:rsidP="00036A10">
            <w:pPr>
              <w:rPr>
                <w:rFonts w:eastAsiaTheme="minorHAnsi"/>
                <w:b/>
                <w:sz w:val="27"/>
                <w:szCs w:val="27"/>
              </w:rPr>
            </w:pPr>
          </w:p>
          <w:p w:rsidR="00036A10" w:rsidRPr="00036A10" w:rsidRDefault="00036A10" w:rsidP="00036A10">
            <w:pPr>
              <w:ind w:right="-18" w:firstLine="0"/>
              <w:jc w:val="right"/>
              <w:rPr>
                <w:rFonts w:eastAsiaTheme="minorHAnsi"/>
                <w:b/>
                <w:sz w:val="27"/>
                <w:szCs w:val="27"/>
              </w:rPr>
            </w:pPr>
            <w:proofErr w:type="spellStart"/>
            <w:r w:rsidRPr="00036A10">
              <w:rPr>
                <w:rFonts w:eastAsiaTheme="minorHAnsi"/>
                <w:b/>
                <w:sz w:val="27"/>
                <w:szCs w:val="27"/>
              </w:rPr>
              <w:t>В.А.Юшин</w:t>
            </w:r>
            <w:proofErr w:type="spellEnd"/>
          </w:p>
        </w:tc>
      </w:tr>
    </w:tbl>
    <w:p w:rsidR="00036A10" w:rsidRDefault="00036A10" w:rsidP="00036A10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eastAsia="Times New Roman"/>
          <w:sz w:val="26"/>
          <w:szCs w:val="26"/>
          <w:lang w:eastAsia="ru-RU"/>
        </w:rPr>
      </w:pPr>
      <w:r w:rsidRPr="00036A10">
        <w:rPr>
          <w:rFonts w:eastAsiaTheme="minorHAnsi"/>
          <w:sz w:val="27"/>
          <w:szCs w:val="27"/>
        </w:rPr>
        <w:t xml:space="preserve">4. </w:t>
      </w:r>
      <w:r w:rsidRPr="00036A10">
        <w:rPr>
          <w:rFonts w:eastAsia="Times New Roman"/>
          <w:sz w:val="26"/>
          <w:szCs w:val="26"/>
          <w:lang w:eastAsia="ru-RU"/>
        </w:rPr>
        <w:t>Контроль за исполнением настоящего постановления оставляю за главным специалистом по ведению бухгалтерского учета в администрации Пушкарского сельского поселения Смольяниновой А.И.</w:t>
      </w:r>
    </w:p>
    <w:p w:rsidR="00036A10" w:rsidRPr="00036A10" w:rsidRDefault="00036A10" w:rsidP="00036A10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eastAsia="Times New Roman"/>
          <w:sz w:val="26"/>
          <w:szCs w:val="26"/>
          <w:lang w:eastAsia="ru-RU"/>
        </w:rPr>
      </w:pPr>
    </w:p>
    <w:p w:rsidR="00036A10" w:rsidRPr="00036A10" w:rsidRDefault="00036A10" w:rsidP="00036A10">
      <w:pPr>
        <w:rPr>
          <w:rFonts w:eastAsiaTheme="minorHAnsi"/>
          <w:color w:val="FF0000"/>
          <w:sz w:val="27"/>
          <w:szCs w:val="27"/>
        </w:rPr>
      </w:pPr>
    </w:p>
    <w:p w:rsidR="00036A10" w:rsidRPr="00036A10" w:rsidRDefault="00036A10" w:rsidP="00036A10">
      <w:pPr>
        <w:spacing w:line="276" w:lineRule="auto"/>
        <w:ind w:firstLine="0"/>
        <w:rPr>
          <w:rFonts w:asciiTheme="minorHAnsi" w:eastAsiaTheme="minorHAnsi" w:hAnsiTheme="minorHAnsi" w:cstheme="minorBidi"/>
          <w:sz w:val="27"/>
          <w:szCs w:val="27"/>
        </w:rPr>
      </w:pPr>
    </w:p>
    <w:sectPr w:rsidR="00036A10" w:rsidRPr="0003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440A6A08"/>
    <w:multiLevelType w:val="multilevel"/>
    <w:tmpl w:val="8B98DFC2"/>
    <w:numStyleLink w:val="a"/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0A"/>
    <w:rsid w:val="00036A10"/>
    <w:rsid w:val="00203EA0"/>
    <w:rsid w:val="00307B7A"/>
    <w:rsid w:val="004101BA"/>
    <w:rsid w:val="006D6EB2"/>
    <w:rsid w:val="00715C0A"/>
    <w:rsid w:val="00877F02"/>
    <w:rsid w:val="0092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751FF-D33F-4CA5-A924-205AEB06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5C0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715C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15C0A"/>
    <w:rPr>
      <w:rFonts w:ascii="Tahoma" w:eastAsia="Calibri" w:hAnsi="Tahoma" w:cs="Tahoma"/>
      <w:sz w:val="16"/>
      <w:szCs w:val="16"/>
    </w:rPr>
  </w:style>
  <w:style w:type="numbering" w:customStyle="1" w:styleId="a">
    <w:name w:val="Мой многоуровневый"/>
    <w:uiPriority w:val="99"/>
    <w:rsid w:val="00715C0A"/>
    <w:pPr>
      <w:numPr>
        <w:numId w:val="1"/>
      </w:numPr>
    </w:pPr>
  </w:style>
  <w:style w:type="table" w:customStyle="1" w:styleId="1">
    <w:name w:val="Сетка таблицы1"/>
    <w:basedOn w:val="a2"/>
    <w:next w:val="a6"/>
    <w:rsid w:val="00715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59"/>
    <w:rsid w:val="00715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15C0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r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Glavspec</cp:lastModifiedBy>
  <cp:revision>8</cp:revision>
  <cp:lastPrinted>2022-06-05T09:34:00Z</cp:lastPrinted>
  <dcterms:created xsi:type="dcterms:W3CDTF">2022-05-29T20:23:00Z</dcterms:created>
  <dcterms:modified xsi:type="dcterms:W3CDTF">2022-07-19T19:55:00Z</dcterms:modified>
</cp:coreProperties>
</file>